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Pr="00311615" w:rsidRDefault="00EF0495" w:rsidP="001D5E28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8"/>
          <w:szCs w:val="28"/>
          <w:rtl/>
        </w:rPr>
      </w:pPr>
      <w:r w:rsidRPr="00311615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-123190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311615">
        <w:rPr>
          <w:rFonts w:hint="cs"/>
          <w:b/>
          <w:bCs/>
          <w:sz w:val="28"/>
          <w:szCs w:val="28"/>
          <w:rtl/>
        </w:rPr>
        <w:t>המכינה הקדם צבאית "נחשון" -</w:t>
      </w:r>
      <w:r w:rsidR="004024C8" w:rsidRPr="00311615">
        <w:rPr>
          <w:rFonts w:hint="cs"/>
          <w:b/>
          <w:bCs/>
          <w:sz w:val="28"/>
          <w:szCs w:val="28"/>
          <w:rtl/>
        </w:rPr>
        <w:t xml:space="preserve"> המדרשה הישראלית למנהיגות חברתי</w:t>
      </w:r>
      <w:r w:rsidR="00D57C55" w:rsidRPr="00311615">
        <w:rPr>
          <w:rFonts w:hint="cs"/>
          <w:b/>
          <w:bCs/>
          <w:sz w:val="28"/>
          <w:szCs w:val="28"/>
          <w:rtl/>
        </w:rPr>
        <w:t>ת</w:t>
      </w:r>
    </w:p>
    <w:p w:rsidR="004E4B23" w:rsidRPr="00311615" w:rsidRDefault="00901EF2" w:rsidP="00474B6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שבוע ארכיאולוגיה, מחזור כ' שדרות , מאי 2017</w:t>
      </w:r>
    </w:p>
    <w:tbl>
      <w:tblPr>
        <w:tblStyle w:val="a3"/>
        <w:tblpPr w:leftFromText="180" w:rightFromText="180" w:vertAnchor="page" w:horzAnchor="margin" w:tblpY="1272"/>
        <w:bidiVisual/>
        <w:tblW w:w="15501" w:type="dxa"/>
        <w:tblLook w:val="04A0"/>
      </w:tblPr>
      <w:tblGrid>
        <w:gridCol w:w="1350"/>
        <w:gridCol w:w="2244"/>
        <w:gridCol w:w="2693"/>
        <w:gridCol w:w="2268"/>
        <w:gridCol w:w="2410"/>
        <w:gridCol w:w="2914"/>
        <w:gridCol w:w="1622"/>
      </w:tblGrid>
      <w:tr w:rsidR="00A45283" w:rsidRPr="00DE19C8" w:rsidTr="00414B5C">
        <w:trPr>
          <w:trHeight w:val="342"/>
        </w:trPr>
        <w:tc>
          <w:tcPr>
            <w:tcW w:w="1350" w:type="dxa"/>
            <w:shd w:val="clear" w:color="auto" w:fill="808080" w:themeFill="background1" w:themeFillShade="80"/>
          </w:tcPr>
          <w:p w:rsidR="007168AA" w:rsidRPr="00DE19C8" w:rsidRDefault="007168AA" w:rsidP="00DE19C8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  <w:tc>
          <w:tcPr>
            <w:tcW w:w="2244" w:type="dxa"/>
            <w:shd w:val="clear" w:color="auto" w:fill="808080" w:themeFill="background1" w:themeFillShade="80"/>
          </w:tcPr>
          <w:p w:rsidR="007168AA" w:rsidRDefault="007168AA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7168AA" w:rsidRPr="00DE19C8" w:rsidRDefault="009A5D8B" w:rsidP="007168A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7/5/17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7168AA" w:rsidRDefault="007168AA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7168AA" w:rsidRPr="007168AA" w:rsidRDefault="009A5D8B" w:rsidP="007820B2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8/5/17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7168AA" w:rsidRPr="00DE19C8" w:rsidRDefault="007168AA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7168AA" w:rsidRPr="00DE19C8" w:rsidRDefault="009A5D8B" w:rsidP="007168A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9/5/17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7168AA" w:rsidRDefault="007168AA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7168AA" w:rsidRPr="00DE19C8" w:rsidRDefault="009A5D8B" w:rsidP="007820B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10/5/17</w:t>
            </w:r>
          </w:p>
        </w:tc>
        <w:tc>
          <w:tcPr>
            <w:tcW w:w="2914" w:type="dxa"/>
            <w:tcBorders>
              <w:bottom w:val="nil"/>
            </w:tcBorders>
            <w:shd w:val="clear" w:color="auto" w:fill="808080" w:themeFill="background1" w:themeFillShade="80"/>
          </w:tcPr>
          <w:p w:rsidR="007168AA" w:rsidRDefault="007168AA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7168AA" w:rsidRPr="00DE19C8" w:rsidRDefault="009A5D8B" w:rsidP="007820B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11/5/17</w:t>
            </w:r>
          </w:p>
        </w:tc>
        <w:tc>
          <w:tcPr>
            <w:tcW w:w="1622" w:type="dxa"/>
            <w:tcBorders>
              <w:bottom w:val="nil"/>
            </w:tcBorders>
            <w:shd w:val="clear" w:color="auto" w:fill="808080" w:themeFill="background1" w:themeFillShade="80"/>
          </w:tcPr>
          <w:p w:rsidR="007168AA" w:rsidRPr="00DE19C8" w:rsidRDefault="007168AA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יום ו'</w:t>
            </w:r>
            <w:r>
              <w:rPr>
                <w:b w:val="0"/>
                <w:bCs/>
                <w:szCs w:val="22"/>
                <w:rtl/>
              </w:rPr>
              <w:br/>
            </w:r>
            <w:r>
              <w:rPr>
                <w:rFonts w:hint="cs"/>
                <w:b w:val="0"/>
                <w:bCs/>
                <w:szCs w:val="22"/>
                <w:rtl/>
              </w:rPr>
              <w:t>10/6/16</w:t>
            </w:r>
          </w:p>
        </w:tc>
      </w:tr>
      <w:tr w:rsidR="00A45283" w:rsidRPr="00DE19C8" w:rsidTr="00414B5C">
        <w:trPr>
          <w:trHeight w:val="342"/>
        </w:trPr>
        <w:tc>
          <w:tcPr>
            <w:tcW w:w="1350" w:type="dxa"/>
            <w:shd w:val="clear" w:color="auto" w:fill="FFFFFF" w:themeFill="background1"/>
          </w:tcPr>
          <w:p w:rsidR="007C3E1F" w:rsidRPr="00DE19C8" w:rsidRDefault="007C3E1F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44" w:type="dxa"/>
            <w:shd w:val="clear" w:color="auto" w:fill="FFFFFF" w:themeFill="background1"/>
          </w:tcPr>
          <w:p w:rsidR="007C3E1F" w:rsidRPr="00414B5C" w:rsidRDefault="00414B5C" w:rsidP="00DE19C8">
            <w:pPr>
              <w:jc w:val="center"/>
              <w:rPr>
                <w:szCs w:val="22"/>
                <w:rtl/>
              </w:rPr>
            </w:pPr>
            <w:r w:rsidRPr="00414B5C">
              <w:rPr>
                <w:rFonts w:hint="cs"/>
                <w:szCs w:val="22"/>
                <w:rtl/>
              </w:rPr>
              <w:t>עומר</w:t>
            </w:r>
          </w:p>
        </w:tc>
        <w:tc>
          <w:tcPr>
            <w:tcW w:w="2693" w:type="dxa"/>
            <w:shd w:val="clear" w:color="auto" w:fill="FFFFFF" w:themeFill="background1"/>
          </w:tcPr>
          <w:p w:rsidR="007C3E1F" w:rsidRPr="00414B5C" w:rsidRDefault="00414B5C" w:rsidP="00DE19C8">
            <w:pPr>
              <w:jc w:val="center"/>
              <w:rPr>
                <w:szCs w:val="22"/>
                <w:rtl/>
              </w:rPr>
            </w:pPr>
            <w:r w:rsidRPr="00414B5C">
              <w:rPr>
                <w:rFonts w:hint="cs"/>
                <w:szCs w:val="22"/>
                <w:rtl/>
              </w:rPr>
              <w:t>יובל</w:t>
            </w:r>
          </w:p>
        </w:tc>
        <w:tc>
          <w:tcPr>
            <w:tcW w:w="2268" w:type="dxa"/>
            <w:shd w:val="clear" w:color="auto" w:fill="FFFFFF" w:themeFill="background1"/>
          </w:tcPr>
          <w:p w:rsidR="007C3E1F" w:rsidRPr="00414B5C" w:rsidRDefault="00414B5C" w:rsidP="00DE19C8">
            <w:pPr>
              <w:jc w:val="center"/>
              <w:rPr>
                <w:szCs w:val="22"/>
                <w:rtl/>
              </w:rPr>
            </w:pPr>
            <w:r w:rsidRPr="00414B5C">
              <w:rPr>
                <w:rFonts w:hint="cs"/>
                <w:szCs w:val="22"/>
                <w:rtl/>
              </w:rPr>
              <w:t>לירי</w:t>
            </w:r>
          </w:p>
        </w:tc>
        <w:tc>
          <w:tcPr>
            <w:tcW w:w="2410" w:type="dxa"/>
            <w:shd w:val="clear" w:color="auto" w:fill="FFFFFF" w:themeFill="background1"/>
          </w:tcPr>
          <w:p w:rsidR="007C3E1F" w:rsidRPr="00414B5C" w:rsidRDefault="00414B5C" w:rsidP="00DE19C8">
            <w:pPr>
              <w:jc w:val="center"/>
              <w:rPr>
                <w:szCs w:val="22"/>
                <w:rtl/>
              </w:rPr>
            </w:pPr>
            <w:r w:rsidRPr="00414B5C">
              <w:rPr>
                <w:rFonts w:hint="cs"/>
                <w:szCs w:val="22"/>
                <w:rtl/>
              </w:rPr>
              <w:t>יובל</w:t>
            </w:r>
          </w:p>
        </w:tc>
        <w:tc>
          <w:tcPr>
            <w:tcW w:w="2914" w:type="dxa"/>
            <w:tcBorders>
              <w:bottom w:val="nil"/>
            </w:tcBorders>
            <w:shd w:val="clear" w:color="auto" w:fill="FFFFFF" w:themeFill="background1"/>
          </w:tcPr>
          <w:p w:rsidR="007C3E1F" w:rsidRPr="00414B5C" w:rsidRDefault="00414B5C" w:rsidP="00DE19C8">
            <w:pPr>
              <w:jc w:val="center"/>
              <w:rPr>
                <w:szCs w:val="22"/>
                <w:rtl/>
              </w:rPr>
            </w:pPr>
            <w:r w:rsidRPr="00414B5C">
              <w:rPr>
                <w:rFonts w:hint="cs"/>
                <w:szCs w:val="22"/>
                <w:rtl/>
              </w:rPr>
              <w:t>עומר</w:t>
            </w:r>
          </w:p>
        </w:tc>
        <w:tc>
          <w:tcPr>
            <w:tcW w:w="1622" w:type="dxa"/>
            <w:tcBorders>
              <w:bottom w:val="nil"/>
            </w:tcBorders>
            <w:shd w:val="clear" w:color="auto" w:fill="FFFFFF" w:themeFill="background1"/>
          </w:tcPr>
          <w:p w:rsidR="007C3E1F" w:rsidRPr="00414B5C" w:rsidRDefault="00414B5C" w:rsidP="00DE19C8">
            <w:pPr>
              <w:jc w:val="center"/>
              <w:rPr>
                <w:szCs w:val="22"/>
                <w:rtl/>
              </w:rPr>
            </w:pPr>
            <w:r w:rsidRPr="00414B5C">
              <w:rPr>
                <w:rFonts w:hint="cs"/>
                <w:szCs w:val="22"/>
                <w:rtl/>
              </w:rPr>
              <w:t>לירי</w:t>
            </w:r>
          </w:p>
        </w:tc>
      </w:tr>
      <w:tr w:rsidR="00A45283" w:rsidRPr="00DE19C8" w:rsidTr="00414B5C">
        <w:trPr>
          <w:trHeight w:val="342"/>
        </w:trPr>
        <w:tc>
          <w:tcPr>
            <w:tcW w:w="1350" w:type="dxa"/>
            <w:shd w:val="clear" w:color="auto" w:fill="FFFFFF" w:themeFill="background1"/>
          </w:tcPr>
          <w:p w:rsidR="007168AA" w:rsidRPr="00DE19C8" w:rsidRDefault="007168AA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מוביל</w:t>
            </w:r>
            <w:r w:rsidR="007C3E1F">
              <w:rPr>
                <w:rFonts w:hint="cs"/>
                <w:b w:val="0"/>
                <w:bCs/>
                <w:szCs w:val="22"/>
                <w:rtl/>
              </w:rPr>
              <w:t>/ת</w:t>
            </w:r>
            <w:r>
              <w:rPr>
                <w:rFonts w:hint="cs"/>
                <w:b w:val="0"/>
                <w:bCs/>
                <w:szCs w:val="22"/>
                <w:rtl/>
              </w:rPr>
              <w:t xml:space="preserve"> יום</w:t>
            </w:r>
          </w:p>
        </w:tc>
        <w:tc>
          <w:tcPr>
            <w:tcW w:w="2244" w:type="dxa"/>
            <w:shd w:val="clear" w:color="auto" w:fill="FFFFFF" w:themeFill="background1"/>
          </w:tcPr>
          <w:p w:rsidR="007168AA" w:rsidRPr="00414B5C" w:rsidRDefault="004B6434" w:rsidP="00DE19C8">
            <w:pPr>
              <w:jc w:val="center"/>
              <w:rPr>
                <w:szCs w:val="22"/>
                <w:rtl/>
              </w:rPr>
            </w:pPr>
            <w:r w:rsidRPr="00414B5C">
              <w:rPr>
                <w:rFonts w:hint="cs"/>
                <w:szCs w:val="22"/>
                <w:rtl/>
              </w:rPr>
              <w:t>אביב</w:t>
            </w:r>
          </w:p>
        </w:tc>
        <w:tc>
          <w:tcPr>
            <w:tcW w:w="2693" w:type="dxa"/>
            <w:shd w:val="clear" w:color="auto" w:fill="FFFFFF" w:themeFill="background1"/>
          </w:tcPr>
          <w:p w:rsidR="007168AA" w:rsidRPr="00414B5C" w:rsidRDefault="004B6434" w:rsidP="00DE19C8">
            <w:pPr>
              <w:jc w:val="center"/>
              <w:rPr>
                <w:szCs w:val="22"/>
                <w:rtl/>
              </w:rPr>
            </w:pPr>
            <w:r w:rsidRPr="00414B5C">
              <w:rPr>
                <w:rFonts w:hint="cs"/>
                <w:szCs w:val="22"/>
                <w:rtl/>
              </w:rPr>
              <w:t>יואב</w:t>
            </w:r>
          </w:p>
        </w:tc>
        <w:tc>
          <w:tcPr>
            <w:tcW w:w="2268" w:type="dxa"/>
            <w:shd w:val="clear" w:color="auto" w:fill="FFFFFF" w:themeFill="background1"/>
          </w:tcPr>
          <w:p w:rsidR="007168AA" w:rsidRPr="00414B5C" w:rsidRDefault="004B6434" w:rsidP="00DE19C8">
            <w:pPr>
              <w:jc w:val="center"/>
              <w:rPr>
                <w:szCs w:val="22"/>
                <w:rtl/>
              </w:rPr>
            </w:pPr>
            <w:r w:rsidRPr="00414B5C">
              <w:rPr>
                <w:rFonts w:hint="cs"/>
                <w:szCs w:val="22"/>
                <w:rtl/>
              </w:rPr>
              <w:t>עינב</w:t>
            </w:r>
          </w:p>
        </w:tc>
        <w:tc>
          <w:tcPr>
            <w:tcW w:w="2410" w:type="dxa"/>
            <w:shd w:val="clear" w:color="auto" w:fill="FFFFFF" w:themeFill="background1"/>
          </w:tcPr>
          <w:p w:rsidR="007168AA" w:rsidRPr="00414B5C" w:rsidRDefault="004B6434" w:rsidP="00DE19C8">
            <w:pPr>
              <w:jc w:val="center"/>
              <w:rPr>
                <w:szCs w:val="22"/>
                <w:rtl/>
              </w:rPr>
            </w:pPr>
            <w:r w:rsidRPr="00414B5C">
              <w:rPr>
                <w:rFonts w:hint="cs"/>
                <w:szCs w:val="22"/>
                <w:rtl/>
              </w:rPr>
              <w:t>אריאל אוברגוט</w:t>
            </w:r>
          </w:p>
        </w:tc>
        <w:tc>
          <w:tcPr>
            <w:tcW w:w="2914" w:type="dxa"/>
            <w:tcBorders>
              <w:bottom w:val="nil"/>
            </w:tcBorders>
            <w:shd w:val="clear" w:color="auto" w:fill="FFFFFF" w:themeFill="background1"/>
          </w:tcPr>
          <w:p w:rsidR="007168AA" w:rsidRPr="00414B5C" w:rsidRDefault="004B6434" w:rsidP="00DE19C8">
            <w:pPr>
              <w:jc w:val="center"/>
              <w:rPr>
                <w:szCs w:val="22"/>
                <w:rtl/>
              </w:rPr>
            </w:pPr>
            <w:r w:rsidRPr="00414B5C">
              <w:rPr>
                <w:rFonts w:hint="cs"/>
                <w:szCs w:val="22"/>
                <w:rtl/>
              </w:rPr>
              <w:t>שירן</w:t>
            </w:r>
          </w:p>
        </w:tc>
        <w:tc>
          <w:tcPr>
            <w:tcW w:w="1622" w:type="dxa"/>
            <w:tcBorders>
              <w:bottom w:val="nil"/>
            </w:tcBorders>
            <w:shd w:val="clear" w:color="auto" w:fill="FFFFFF" w:themeFill="background1"/>
          </w:tcPr>
          <w:p w:rsidR="007168AA" w:rsidRPr="00414B5C" w:rsidRDefault="004B6434" w:rsidP="00506E1E">
            <w:pPr>
              <w:jc w:val="center"/>
              <w:rPr>
                <w:szCs w:val="22"/>
                <w:rtl/>
              </w:rPr>
            </w:pPr>
            <w:r w:rsidRPr="00414B5C">
              <w:rPr>
                <w:rFonts w:hint="cs"/>
                <w:szCs w:val="22"/>
                <w:rtl/>
              </w:rPr>
              <w:t>איליי</w:t>
            </w:r>
          </w:p>
        </w:tc>
      </w:tr>
      <w:tr w:rsidR="00A45283" w:rsidRPr="00DE19C8" w:rsidTr="00414B5C">
        <w:trPr>
          <w:trHeight w:val="214"/>
        </w:trPr>
        <w:tc>
          <w:tcPr>
            <w:tcW w:w="1350" w:type="dxa"/>
            <w:shd w:val="clear" w:color="auto" w:fill="FFFFFF" w:themeFill="background1"/>
          </w:tcPr>
          <w:p w:rsidR="007168AA" w:rsidRPr="007168AA" w:rsidRDefault="007168AA" w:rsidP="007168AA">
            <w:pPr>
              <w:jc w:val="center"/>
              <w:rPr>
                <w:b w:val="0"/>
                <w:bCs/>
                <w:szCs w:val="22"/>
                <w:rtl/>
              </w:rPr>
            </w:pPr>
            <w:r w:rsidRPr="007168AA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44" w:type="dxa"/>
            <w:shd w:val="clear" w:color="auto" w:fill="FFFFFF" w:themeFill="background1"/>
          </w:tcPr>
          <w:p w:rsidR="007168AA" w:rsidRPr="00DE19C8" w:rsidRDefault="00D50E4D" w:rsidP="00977FA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מתן א ירדן </w:t>
            </w:r>
          </w:p>
        </w:tc>
        <w:tc>
          <w:tcPr>
            <w:tcW w:w="2693" w:type="dxa"/>
            <w:shd w:val="clear" w:color="auto" w:fill="FFFFFF" w:themeFill="background1"/>
          </w:tcPr>
          <w:p w:rsidR="007168AA" w:rsidRPr="00DE19C8" w:rsidRDefault="00D50E4D" w:rsidP="00977FA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הבטמו יובל צ</w:t>
            </w:r>
          </w:p>
        </w:tc>
        <w:tc>
          <w:tcPr>
            <w:tcW w:w="2268" w:type="dxa"/>
            <w:shd w:val="clear" w:color="auto" w:fill="FFFFFF" w:themeFill="background1"/>
          </w:tcPr>
          <w:p w:rsidR="007168AA" w:rsidRPr="00DE19C8" w:rsidRDefault="00D50E4D" w:rsidP="00D50E4D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גיא רן</w:t>
            </w:r>
          </w:p>
        </w:tc>
        <w:tc>
          <w:tcPr>
            <w:tcW w:w="2410" w:type="dxa"/>
            <w:shd w:val="clear" w:color="auto" w:fill="FFFFFF" w:themeFill="background1"/>
          </w:tcPr>
          <w:p w:rsidR="007168AA" w:rsidRPr="00DE19C8" w:rsidRDefault="00D50E4D" w:rsidP="00977FA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וויס גילעד</w:t>
            </w:r>
          </w:p>
        </w:tc>
        <w:tc>
          <w:tcPr>
            <w:tcW w:w="2914" w:type="dxa"/>
            <w:shd w:val="clear" w:color="auto" w:fill="FFFFFF" w:themeFill="background1"/>
          </w:tcPr>
          <w:p w:rsidR="007168AA" w:rsidRPr="00DE19C8" w:rsidRDefault="00D50E4D" w:rsidP="00977FA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רועי עדן</w:t>
            </w:r>
          </w:p>
        </w:tc>
        <w:tc>
          <w:tcPr>
            <w:tcW w:w="1622" w:type="dxa"/>
            <w:shd w:val="clear" w:color="auto" w:fill="FFFFFF" w:themeFill="background1"/>
          </w:tcPr>
          <w:p w:rsidR="007168AA" w:rsidRPr="00DE19C8" w:rsidRDefault="00D50E4D" w:rsidP="00977FA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עמית כ יואב</w:t>
            </w:r>
          </w:p>
        </w:tc>
      </w:tr>
      <w:tr w:rsidR="00A45283" w:rsidRPr="00DE19C8" w:rsidTr="00794C9C">
        <w:trPr>
          <w:trHeight w:val="214"/>
        </w:trPr>
        <w:tc>
          <w:tcPr>
            <w:tcW w:w="1350" w:type="dxa"/>
            <w:shd w:val="clear" w:color="auto" w:fill="BFBFBF" w:themeFill="background1" w:themeFillShade="BF"/>
          </w:tcPr>
          <w:p w:rsidR="00FC1BD9" w:rsidRPr="007168AA" w:rsidRDefault="009B632C" w:rsidP="007168AA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4:45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:rsidR="00FC1BD9" w:rsidRPr="00DE19C8" w:rsidRDefault="009B632C" w:rsidP="009B632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השקמה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C1BD9" w:rsidRPr="00DE19C8" w:rsidRDefault="009B632C" w:rsidP="009B632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השקמה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C1BD9" w:rsidRPr="00DE19C8" w:rsidRDefault="009B632C" w:rsidP="009B632C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השקמה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C1BD9" w:rsidRPr="00DE19C8" w:rsidRDefault="009B632C" w:rsidP="00977FA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השקמה</w:t>
            </w:r>
          </w:p>
        </w:tc>
        <w:tc>
          <w:tcPr>
            <w:tcW w:w="2914" w:type="dxa"/>
            <w:shd w:val="clear" w:color="auto" w:fill="BFBFBF" w:themeFill="background1" w:themeFillShade="BF"/>
          </w:tcPr>
          <w:p w:rsidR="00FC1BD9" w:rsidRPr="00DE19C8" w:rsidRDefault="009B632C" w:rsidP="00977FA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השקמה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FC1BD9" w:rsidRPr="00DE19C8" w:rsidRDefault="00FC1BD9" w:rsidP="00977FA4">
            <w:pPr>
              <w:jc w:val="center"/>
              <w:rPr>
                <w:szCs w:val="22"/>
                <w:rtl/>
              </w:rPr>
            </w:pPr>
          </w:p>
        </w:tc>
      </w:tr>
      <w:tr w:rsidR="00A45283" w:rsidRPr="00DE19C8" w:rsidTr="00DB0F2A">
        <w:trPr>
          <w:trHeight w:val="214"/>
        </w:trPr>
        <w:tc>
          <w:tcPr>
            <w:tcW w:w="1350" w:type="dxa"/>
            <w:shd w:val="clear" w:color="auto" w:fill="A6A6A6" w:themeFill="background1" w:themeFillShade="A6"/>
          </w:tcPr>
          <w:p w:rsidR="00FC1BD9" w:rsidRPr="007168AA" w:rsidRDefault="009B632C" w:rsidP="007168AA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5:00</w:t>
            </w:r>
          </w:p>
        </w:tc>
        <w:tc>
          <w:tcPr>
            <w:tcW w:w="2244" w:type="dxa"/>
            <w:shd w:val="clear" w:color="auto" w:fill="A6A6A6" w:themeFill="background1" w:themeFillShade="A6"/>
          </w:tcPr>
          <w:p w:rsidR="00FC1BD9" w:rsidRPr="00DE19C8" w:rsidRDefault="009B632C" w:rsidP="00977FA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ארוחת בוקר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FC1BD9" w:rsidRPr="00DE19C8" w:rsidRDefault="009B632C" w:rsidP="00977FA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ארוחת בוקר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FC1BD9" w:rsidRPr="00DE19C8" w:rsidRDefault="009B632C" w:rsidP="00977FA4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ארוחת בוקר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FC1BD9" w:rsidRPr="00DE19C8" w:rsidRDefault="009B632C" w:rsidP="00977FA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ארוחת בוקר</w:t>
            </w:r>
          </w:p>
        </w:tc>
        <w:tc>
          <w:tcPr>
            <w:tcW w:w="2914" w:type="dxa"/>
            <w:shd w:val="clear" w:color="auto" w:fill="A6A6A6" w:themeFill="background1" w:themeFillShade="A6"/>
          </w:tcPr>
          <w:p w:rsidR="00FC1BD9" w:rsidRPr="00DE19C8" w:rsidRDefault="009B632C" w:rsidP="00977FA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ארוחת בוקר</w:t>
            </w:r>
          </w:p>
        </w:tc>
        <w:tc>
          <w:tcPr>
            <w:tcW w:w="1622" w:type="dxa"/>
            <w:shd w:val="clear" w:color="auto" w:fill="A6A6A6" w:themeFill="background1" w:themeFillShade="A6"/>
          </w:tcPr>
          <w:p w:rsidR="00FC1BD9" w:rsidRPr="00DE19C8" w:rsidRDefault="00FC1BD9" w:rsidP="00977FA4">
            <w:pPr>
              <w:jc w:val="center"/>
              <w:rPr>
                <w:szCs w:val="22"/>
                <w:rtl/>
              </w:rPr>
            </w:pPr>
          </w:p>
        </w:tc>
      </w:tr>
      <w:tr w:rsidR="00A45283" w:rsidRPr="00DE19C8" w:rsidTr="00794C9C">
        <w:trPr>
          <w:trHeight w:val="214"/>
        </w:trPr>
        <w:tc>
          <w:tcPr>
            <w:tcW w:w="1350" w:type="dxa"/>
            <w:shd w:val="clear" w:color="auto" w:fill="BFBFBF" w:themeFill="background1" w:themeFillShade="BF"/>
          </w:tcPr>
          <w:p w:rsidR="007C3E1F" w:rsidRPr="007168AA" w:rsidRDefault="00C659B9" w:rsidP="007168AA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5:25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:rsidR="007C3E1F" w:rsidRPr="00DE19C8" w:rsidRDefault="00FC1BD9" w:rsidP="0054428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*גדרה יציאה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*שדרות נקיונות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C3E1F" w:rsidRPr="00DE19C8" w:rsidRDefault="00FC1BD9" w:rsidP="0054428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*גדרה יציאה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*שדרות נקיונות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C3E1F" w:rsidRPr="00DE19C8" w:rsidRDefault="00FC1BD9" w:rsidP="0054428D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*גדרה יציאה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*שדרות נקיונות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C3E1F" w:rsidRPr="00DE19C8" w:rsidRDefault="00FC1BD9" w:rsidP="0054428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*גדרה יציאה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*שדרות נקיונות</w:t>
            </w:r>
          </w:p>
        </w:tc>
        <w:tc>
          <w:tcPr>
            <w:tcW w:w="2914" w:type="dxa"/>
            <w:shd w:val="clear" w:color="auto" w:fill="BFBFBF" w:themeFill="background1" w:themeFillShade="BF"/>
          </w:tcPr>
          <w:p w:rsidR="007C3E1F" w:rsidRPr="00DE19C8" w:rsidRDefault="00FC1BD9" w:rsidP="0054428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*גדרה יציאה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*שדרות נקיונות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7C3E1F" w:rsidRPr="00DE19C8" w:rsidRDefault="007C3E1F" w:rsidP="00916159">
            <w:pPr>
              <w:rPr>
                <w:szCs w:val="22"/>
                <w:rtl/>
              </w:rPr>
            </w:pPr>
          </w:p>
        </w:tc>
      </w:tr>
      <w:tr w:rsidR="009A5D8B" w:rsidRPr="00DE19C8" w:rsidTr="00791F73">
        <w:trPr>
          <w:trHeight w:val="214"/>
        </w:trPr>
        <w:tc>
          <w:tcPr>
            <w:tcW w:w="1350" w:type="dxa"/>
            <w:shd w:val="clear" w:color="auto" w:fill="A6A6A6" w:themeFill="background1" w:themeFillShade="A6"/>
          </w:tcPr>
          <w:p w:rsidR="009A5D8B" w:rsidRDefault="00C659B9" w:rsidP="00C659B9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6:05</w:t>
            </w:r>
          </w:p>
        </w:tc>
        <w:tc>
          <w:tcPr>
            <w:tcW w:w="2244" w:type="dxa"/>
            <w:shd w:val="clear" w:color="auto" w:fill="A6A6A6" w:themeFill="background1" w:themeFillShade="A6"/>
          </w:tcPr>
          <w:p w:rsidR="009A5D8B" w:rsidRDefault="009A5D8B" w:rsidP="0054428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שדרות יוצאים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9A5D8B" w:rsidRDefault="009A5D8B" w:rsidP="0054428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שדרות יוצאים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9A5D8B" w:rsidRDefault="009A5D8B" w:rsidP="0054428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שדרות יוצאים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9A5D8B" w:rsidRDefault="009A5D8B" w:rsidP="0054428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שדרות יוצאים</w:t>
            </w:r>
          </w:p>
        </w:tc>
        <w:tc>
          <w:tcPr>
            <w:tcW w:w="2914" w:type="dxa"/>
            <w:shd w:val="clear" w:color="auto" w:fill="A6A6A6" w:themeFill="background1" w:themeFillShade="A6"/>
          </w:tcPr>
          <w:p w:rsidR="009A5D8B" w:rsidRDefault="009A5D8B" w:rsidP="0054428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שדרות יוצאים</w:t>
            </w:r>
          </w:p>
        </w:tc>
        <w:tc>
          <w:tcPr>
            <w:tcW w:w="1622" w:type="dxa"/>
            <w:shd w:val="clear" w:color="auto" w:fill="A6A6A6" w:themeFill="background1" w:themeFillShade="A6"/>
          </w:tcPr>
          <w:p w:rsidR="009A5D8B" w:rsidRPr="00DE19C8" w:rsidRDefault="009A5D8B" w:rsidP="00916159">
            <w:pPr>
              <w:rPr>
                <w:szCs w:val="22"/>
                <w:rtl/>
              </w:rPr>
            </w:pPr>
          </w:p>
        </w:tc>
      </w:tr>
      <w:tr w:rsidR="00AB1041" w:rsidRPr="00DE19C8" w:rsidTr="00791F73">
        <w:trPr>
          <w:trHeight w:val="676"/>
        </w:trPr>
        <w:tc>
          <w:tcPr>
            <w:tcW w:w="1350" w:type="dxa"/>
            <w:shd w:val="clear" w:color="auto" w:fill="FFFFFF" w:themeFill="background1"/>
          </w:tcPr>
          <w:p w:rsidR="00AB1041" w:rsidRPr="00977FA4" w:rsidRDefault="00AB1041" w:rsidP="00FC1BD9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6:30</w:t>
            </w:r>
          </w:p>
        </w:tc>
        <w:tc>
          <w:tcPr>
            <w:tcW w:w="2244" w:type="dxa"/>
            <w:vMerge w:val="restart"/>
            <w:shd w:val="clear" w:color="auto" w:fill="FFFFFF" w:themeFill="background1"/>
            <w:vAlign w:val="center"/>
          </w:tcPr>
          <w:p w:rsidR="00AB1041" w:rsidRDefault="00AB1041" w:rsidP="00B02283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ארכיאולוגיה</w:t>
            </w:r>
          </w:p>
          <w:p w:rsidR="00AB1041" w:rsidRPr="007B14BF" w:rsidRDefault="00AB1041" w:rsidP="00B02283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AB1041" w:rsidRDefault="00AB1041" w:rsidP="00AB1041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ארכיאולוגיה</w:t>
            </w:r>
            <w:bookmarkStart w:id="0" w:name="_GoBack"/>
            <w:bookmarkEnd w:id="0"/>
          </w:p>
          <w:p w:rsidR="00AB1041" w:rsidRPr="007B14BF" w:rsidRDefault="00AB1041" w:rsidP="009434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B1041" w:rsidRDefault="00AB1041" w:rsidP="00AB1041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ארכיאולוגיה</w:t>
            </w:r>
          </w:p>
          <w:p w:rsidR="00AB1041" w:rsidRPr="007B14BF" w:rsidRDefault="00AB1041" w:rsidP="00C57098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B1041" w:rsidRDefault="00AB1041" w:rsidP="00AB1041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ארכיאולוגיה</w:t>
            </w:r>
          </w:p>
          <w:p w:rsidR="00AB1041" w:rsidRPr="007B14BF" w:rsidRDefault="00AB1041" w:rsidP="00C06F4E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914" w:type="dxa"/>
            <w:vMerge w:val="restart"/>
            <w:shd w:val="clear" w:color="auto" w:fill="FFFFFF" w:themeFill="background1"/>
            <w:vAlign w:val="center"/>
          </w:tcPr>
          <w:p w:rsidR="00AB1041" w:rsidRDefault="00AB1041" w:rsidP="00AB1041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ארכיאולוגיה</w:t>
            </w:r>
          </w:p>
          <w:p w:rsidR="00AB1041" w:rsidRPr="00DE19C8" w:rsidRDefault="00AB1041" w:rsidP="002A517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:rsidR="00AB1041" w:rsidRPr="00DE19C8" w:rsidRDefault="00AB1041" w:rsidP="004B643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7:15 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בוקר טוב</w:t>
            </w:r>
          </w:p>
        </w:tc>
      </w:tr>
      <w:tr w:rsidR="00AB1041" w:rsidRPr="00DE19C8" w:rsidTr="00794C9C">
        <w:trPr>
          <w:trHeight w:val="412"/>
        </w:trPr>
        <w:tc>
          <w:tcPr>
            <w:tcW w:w="1350" w:type="dxa"/>
            <w:shd w:val="clear" w:color="auto" w:fill="FFFFFF" w:themeFill="background1"/>
          </w:tcPr>
          <w:p w:rsidR="00AB1041" w:rsidRPr="00977FA4" w:rsidRDefault="00AB1041" w:rsidP="00977FA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10:00</w:t>
            </w:r>
          </w:p>
        </w:tc>
        <w:tc>
          <w:tcPr>
            <w:tcW w:w="2244" w:type="dxa"/>
            <w:vMerge/>
            <w:shd w:val="clear" w:color="auto" w:fill="FFFFFF" w:themeFill="background1"/>
            <w:vAlign w:val="center"/>
          </w:tcPr>
          <w:p w:rsidR="00AB1041" w:rsidRPr="007B14BF" w:rsidRDefault="00AB1041" w:rsidP="00B02283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AB1041" w:rsidRDefault="00AB1041" w:rsidP="009434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B1041" w:rsidRPr="007B14BF" w:rsidRDefault="00AB1041" w:rsidP="00C5709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B1041" w:rsidRPr="007B14BF" w:rsidRDefault="00AB1041" w:rsidP="00C06F4E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914" w:type="dxa"/>
            <w:vMerge/>
            <w:shd w:val="clear" w:color="auto" w:fill="FFFFFF" w:themeFill="background1"/>
            <w:vAlign w:val="center"/>
          </w:tcPr>
          <w:p w:rsidR="00AB1041" w:rsidRPr="00DE19C8" w:rsidRDefault="00AB1041" w:rsidP="002A517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:rsidR="00AB1041" w:rsidRPr="00DE19C8" w:rsidRDefault="00AB1041" w:rsidP="004B643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7:30 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 xml:space="preserve"> ארוחת בוקר</w:t>
            </w:r>
          </w:p>
        </w:tc>
      </w:tr>
      <w:tr w:rsidR="00AB1041" w:rsidRPr="00DE19C8" w:rsidTr="00791F73">
        <w:trPr>
          <w:trHeight w:val="733"/>
        </w:trPr>
        <w:tc>
          <w:tcPr>
            <w:tcW w:w="1350" w:type="dxa"/>
            <w:shd w:val="clear" w:color="auto" w:fill="FFFFFF" w:themeFill="background1"/>
          </w:tcPr>
          <w:p w:rsidR="00AB1041" w:rsidRPr="00FC1BD9" w:rsidRDefault="00AB1041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1BD9">
              <w:rPr>
                <w:rFonts w:asciiTheme="minorBidi" w:hAnsiTheme="minorBidi" w:cstheme="minorBidi" w:hint="cs"/>
                <w:szCs w:val="22"/>
                <w:rtl/>
              </w:rPr>
              <w:t>10:30</w:t>
            </w:r>
          </w:p>
        </w:tc>
        <w:tc>
          <w:tcPr>
            <w:tcW w:w="2244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B02283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9434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C5709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C06F4E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914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2A517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:rsidR="00AB1041" w:rsidRPr="00FC1BD9" w:rsidRDefault="00AB1041" w:rsidP="004B643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8:00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 xml:space="preserve"> נקיונות</w:t>
            </w:r>
          </w:p>
        </w:tc>
      </w:tr>
      <w:tr w:rsidR="00AB1041" w:rsidRPr="00DE19C8" w:rsidTr="00794C9C">
        <w:trPr>
          <w:trHeight w:val="256"/>
        </w:trPr>
        <w:tc>
          <w:tcPr>
            <w:tcW w:w="1350" w:type="dxa"/>
            <w:shd w:val="clear" w:color="auto" w:fill="FFFFFF" w:themeFill="background1"/>
          </w:tcPr>
          <w:p w:rsidR="00AB1041" w:rsidRPr="00FC1BD9" w:rsidRDefault="00AB1041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1BD9">
              <w:rPr>
                <w:rFonts w:asciiTheme="minorBidi" w:hAnsiTheme="minorBidi" w:cstheme="minorBidi" w:hint="cs"/>
                <w:szCs w:val="22"/>
                <w:rtl/>
              </w:rPr>
              <w:t>13:00</w:t>
            </w:r>
          </w:p>
        </w:tc>
        <w:tc>
          <w:tcPr>
            <w:tcW w:w="2244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B02283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9434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C5709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C06F4E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914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2A517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:rsidR="00AB1041" w:rsidRPr="00FC1BD9" w:rsidRDefault="00AB1041" w:rsidP="004B643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9:00 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פרשת שבוע</w:t>
            </w:r>
          </w:p>
        </w:tc>
      </w:tr>
      <w:tr w:rsidR="00AB1041" w:rsidRPr="00DE19C8" w:rsidTr="00791F73">
        <w:trPr>
          <w:trHeight w:val="875"/>
        </w:trPr>
        <w:tc>
          <w:tcPr>
            <w:tcW w:w="1350" w:type="dxa"/>
            <w:shd w:val="clear" w:color="auto" w:fill="FFFFFF" w:themeFill="background1"/>
          </w:tcPr>
          <w:p w:rsidR="00AB1041" w:rsidRPr="00FC1BD9" w:rsidRDefault="00AB1041" w:rsidP="004B6434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1BD9">
              <w:rPr>
                <w:rFonts w:asciiTheme="minorBidi" w:hAnsiTheme="minorBidi" w:cstheme="minorBidi" w:hint="cs"/>
                <w:szCs w:val="22"/>
                <w:rtl/>
              </w:rPr>
              <w:t>13:15</w:t>
            </w:r>
          </w:p>
        </w:tc>
        <w:tc>
          <w:tcPr>
            <w:tcW w:w="2244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4B6434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4B6434">
            <w:pPr>
              <w:jc w:val="center"/>
              <w:rPr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B1041" w:rsidRPr="004B6434" w:rsidRDefault="00AB1041" w:rsidP="004B6434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914" w:type="dxa"/>
            <w:vMerge/>
            <w:shd w:val="clear" w:color="auto" w:fill="FFFFFF" w:themeFill="background1"/>
            <w:vAlign w:val="center"/>
          </w:tcPr>
          <w:p w:rsidR="00AB1041" w:rsidRPr="00FC1BD9" w:rsidRDefault="00AB1041" w:rsidP="004B643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622" w:type="dxa"/>
            <w:shd w:val="clear" w:color="auto" w:fill="FFFFFF" w:themeFill="background1"/>
          </w:tcPr>
          <w:p w:rsidR="00AB1041" w:rsidRPr="00FC1BD9" w:rsidRDefault="00AB1041" w:rsidP="004B643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9:15-10:15 סיכום שבוע</w:t>
            </w:r>
          </w:p>
        </w:tc>
      </w:tr>
      <w:tr w:rsidR="004B6434" w:rsidRPr="00DE19C8" w:rsidTr="00794C9C">
        <w:trPr>
          <w:trHeight w:val="424"/>
        </w:trPr>
        <w:tc>
          <w:tcPr>
            <w:tcW w:w="1350" w:type="dxa"/>
            <w:shd w:val="clear" w:color="auto" w:fill="FFFFFF" w:themeFill="background1"/>
          </w:tcPr>
          <w:p w:rsidR="004B6434" w:rsidRPr="00FC1BD9" w:rsidRDefault="004B6434" w:rsidP="004B6434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1BD9">
              <w:rPr>
                <w:rFonts w:asciiTheme="minorBidi" w:hAnsiTheme="minorBidi" w:cstheme="minorBidi" w:hint="cs"/>
                <w:szCs w:val="22"/>
                <w:rtl/>
              </w:rPr>
              <w:t>14:30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4B6434" w:rsidRPr="00FC1BD9" w:rsidRDefault="004B6434" w:rsidP="004B6434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1BD9">
              <w:rPr>
                <w:rFonts w:asciiTheme="minorBidi" w:hAnsiTheme="minorBidi" w:cstheme="minorBidi" w:hint="cs"/>
                <w:szCs w:val="22"/>
                <w:rtl/>
              </w:rPr>
              <w:t>חזרה למכינה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B6434" w:rsidRPr="00FC1BD9" w:rsidRDefault="004B6434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1BD9">
              <w:rPr>
                <w:rFonts w:asciiTheme="minorBidi" w:hAnsiTheme="minorBidi" w:cstheme="minorBidi" w:hint="cs"/>
                <w:szCs w:val="22"/>
                <w:rtl/>
              </w:rPr>
              <w:t>חזרה למכינה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B6434" w:rsidRPr="00FC1BD9" w:rsidRDefault="004B6434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1BD9">
              <w:rPr>
                <w:rFonts w:asciiTheme="minorBidi" w:hAnsiTheme="minorBidi" w:cstheme="minorBidi" w:hint="cs"/>
                <w:szCs w:val="22"/>
                <w:rtl/>
              </w:rPr>
              <w:t>חזרה למכינה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B6434" w:rsidRPr="004B6434" w:rsidRDefault="004B6434" w:rsidP="004B6434">
            <w:pPr>
              <w:spacing w:after="200" w:line="276" w:lineRule="auto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4B6434">
              <w:rPr>
                <w:rFonts w:asciiTheme="minorBidi" w:hAnsiTheme="minorBidi" w:cstheme="minorBidi" w:hint="cs"/>
                <w:szCs w:val="22"/>
                <w:rtl/>
              </w:rPr>
              <w:t>חזרה למכינה</w:t>
            </w:r>
          </w:p>
        </w:tc>
        <w:tc>
          <w:tcPr>
            <w:tcW w:w="2914" w:type="dxa"/>
            <w:shd w:val="clear" w:color="auto" w:fill="FFFFFF" w:themeFill="background1"/>
            <w:vAlign w:val="center"/>
          </w:tcPr>
          <w:p w:rsidR="004B6434" w:rsidRPr="00FC1BD9" w:rsidRDefault="004B6434" w:rsidP="004B6434">
            <w:pPr>
              <w:jc w:val="center"/>
              <w:rPr>
                <w:szCs w:val="22"/>
                <w:rtl/>
              </w:rPr>
            </w:pPr>
            <w:r w:rsidRPr="00FC1BD9">
              <w:rPr>
                <w:rFonts w:asciiTheme="minorBidi" w:hAnsiTheme="minorBidi" w:cstheme="minorBidi" w:hint="cs"/>
                <w:szCs w:val="22"/>
                <w:rtl/>
              </w:rPr>
              <w:t>חזרה למכינה</w:t>
            </w:r>
          </w:p>
        </w:tc>
        <w:tc>
          <w:tcPr>
            <w:tcW w:w="1622" w:type="dxa"/>
            <w:shd w:val="clear" w:color="auto" w:fill="FFFFFF" w:themeFill="background1"/>
          </w:tcPr>
          <w:p w:rsidR="004B6434" w:rsidRPr="00FC1BD9" w:rsidRDefault="004B6434" w:rsidP="004B6434">
            <w:pPr>
              <w:rPr>
                <w:szCs w:val="22"/>
                <w:rtl/>
              </w:rPr>
            </w:pPr>
          </w:p>
        </w:tc>
      </w:tr>
      <w:tr w:rsidR="004B6434" w:rsidRPr="00DE19C8" w:rsidTr="00791F73">
        <w:trPr>
          <w:trHeight w:val="468"/>
        </w:trPr>
        <w:tc>
          <w:tcPr>
            <w:tcW w:w="1350" w:type="dxa"/>
            <w:shd w:val="clear" w:color="auto" w:fill="A6A6A6" w:themeFill="background1" w:themeFillShade="A6"/>
          </w:tcPr>
          <w:p w:rsidR="004B6434" w:rsidRPr="00FC1BD9" w:rsidRDefault="004B6434" w:rsidP="004B6434">
            <w:pPr>
              <w:spacing w:line="276" w:lineRule="auto"/>
              <w:contextualSpacing/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15:00</w:t>
            </w:r>
          </w:p>
        </w:tc>
        <w:tc>
          <w:tcPr>
            <w:tcW w:w="2244" w:type="dxa"/>
            <w:shd w:val="clear" w:color="auto" w:fill="A6A6A6" w:themeFill="background1" w:themeFillShade="A6"/>
            <w:vAlign w:val="center"/>
          </w:tcPr>
          <w:p w:rsidR="004B6434" w:rsidRPr="00FC1BD9" w:rsidRDefault="004B6434" w:rsidP="004B6434">
            <w:pPr>
              <w:spacing w:line="276" w:lineRule="auto"/>
              <w:contextualSpacing/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הפסקה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4B6434" w:rsidRPr="00FC1BD9" w:rsidRDefault="004B6434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הפסקה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B6434" w:rsidRPr="004B458A" w:rsidRDefault="004B6434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הפסקה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4B6434" w:rsidRPr="00FC1BD9" w:rsidRDefault="004B6434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הפסקה</w:t>
            </w:r>
          </w:p>
        </w:tc>
        <w:tc>
          <w:tcPr>
            <w:tcW w:w="2914" w:type="dxa"/>
            <w:shd w:val="clear" w:color="auto" w:fill="A6A6A6" w:themeFill="background1" w:themeFillShade="A6"/>
            <w:vAlign w:val="center"/>
          </w:tcPr>
          <w:p w:rsidR="004B6434" w:rsidRPr="00FC1BD9" w:rsidRDefault="004B6434" w:rsidP="004B6434">
            <w:pPr>
              <w:jc w:val="center"/>
              <w:rPr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הפסקה</w:t>
            </w:r>
          </w:p>
        </w:tc>
        <w:tc>
          <w:tcPr>
            <w:tcW w:w="1622" w:type="dxa"/>
            <w:shd w:val="clear" w:color="auto" w:fill="A6A6A6" w:themeFill="background1" w:themeFillShade="A6"/>
          </w:tcPr>
          <w:p w:rsidR="004B6434" w:rsidRPr="00FC1BD9" w:rsidRDefault="004B6434" w:rsidP="004B6434">
            <w:pPr>
              <w:jc w:val="center"/>
              <w:rPr>
                <w:szCs w:val="22"/>
                <w:rtl/>
              </w:rPr>
            </w:pPr>
          </w:p>
        </w:tc>
      </w:tr>
      <w:tr w:rsidR="004B6434" w:rsidRPr="00DE19C8" w:rsidTr="00DB0F2A">
        <w:trPr>
          <w:trHeight w:val="545"/>
        </w:trPr>
        <w:tc>
          <w:tcPr>
            <w:tcW w:w="1350" w:type="dxa"/>
            <w:shd w:val="clear" w:color="auto" w:fill="FFFFFF" w:themeFill="background1"/>
          </w:tcPr>
          <w:p w:rsidR="004B6434" w:rsidRDefault="004B6434" w:rsidP="004B6434">
            <w:pPr>
              <w:spacing w:line="276" w:lineRule="auto"/>
              <w:contextualSpacing/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17:00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4B6434" w:rsidRDefault="004B6434" w:rsidP="004B6434">
            <w:pPr>
              <w:spacing w:line="276" w:lineRule="auto"/>
              <w:contextualSpacing/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ארוחת ערב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B6434" w:rsidRDefault="004B6434" w:rsidP="004B6434">
            <w:pPr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 xml:space="preserve">ארוחת ערב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B6434" w:rsidRDefault="004B6434" w:rsidP="004B6434">
            <w:pPr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ארוחת ערב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B6434" w:rsidRDefault="004B6434" w:rsidP="004B6434">
            <w:pPr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ארוחת ערב</w:t>
            </w:r>
          </w:p>
        </w:tc>
        <w:tc>
          <w:tcPr>
            <w:tcW w:w="2914" w:type="dxa"/>
            <w:shd w:val="clear" w:color="auto" w:fill="FFFFFF" w:themeFill="background1"/>
            <w:vAlign w:val="center"/>
          </w:tcPr>
          <w:p w:rsidR="004B6434" w:rsidRDefault="004B6434" w:rsidP="004B6434">
            <w:pPr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ארוחת ערב</w:t>
            </w:r>
          </w:p>
        </w:tc>
        <w:tc>
          <w:tcPr>
            <w:tcW w:w="1622" w:type="dxa"/>
            <w:shd w:val="clear" w:color="auto" w:fill="FFFFFF" w:themeFill="background1"/>
          </w:tcPr>
          <w:p w:rsidR="004B6434" w:rsidRPr="00FC1BD9" w:rsidRDefault="004B6434" w:rsidP="004B6434">
            <w:pPr>
              <w:jc w:val="center"/>
              <w:rPr>
                <w:szCs w:val="22"/>
                <w:rtl/>
              </w:rPr>
            </w:pPr>
          </w:p>
        </w:tc>
      </w:tr>
      <w:tr w:rsidR="004B6434" w:rsidRPr="00DE19C8" w:rsidTr="00791F73">
        <w:trPr>
          <w:trHeight w:val="330"/>
        </w:trPr>
        <w:tc>
          <w:tcPr>
            <w:tcW w:w="1350" w:type="dxa"/>
            <w:shd w:val="clear" w:color="auto" w:fill="FFFFFF" w:themeFill="background1"/>
          </w:tcPr>
          <w:p w:rsidR="004B6434" w:rsidRPr="00FC1BD9" w:rsidRDefault="004B6434" w:rsidP="004B6434">
            <w:pPr>
              <w:spacing w:line="276" w:lineRule="auto"/>
              <w:contextualSpacing/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18:00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4B6434" w:rsidRPr="00FC1BD9" w:rsidRDefault="004B6434" w:rsidP="004B6434">
            <w:pPr>
              <w:spacing w:line="276" w:lineRule="auto"/>
              <w:contextualSpacing/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הווי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B6434" w:rsidRPr="00FC1BD9" w:rsidRDefault="004B6434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17:45-בנצי גרובר-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מנהיגות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B6434" w:rsidRPr="00FC1BD9" w:rsidRDefault="004B6434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עמיחי רשות העתיקות-</w:t>
            </w:r>
            <w:r>
              <w:rPr>
                <w:rFonts w:asciiTheme="minorBidi" w:hAnsiTheme="minorBidi" w:cstheme="minorBidi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Cs w:val="22"/>
                <w:rtl/>
              </w:rPr>
              <w:t>עפיפוני המדבר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B6434" w:rsidRPr="00FC1BD9" w:rsidRDefault="004B6434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17:45- שיעורי חניך</w:t>
            </w:r>
            <w:r w:rsidR="00794C9C">
              <w:rPr>
                <w:rFonts w:asciiTheme="minorBidi" w:hAnsiTheme="minorBidi" w:cstheme="minorBidi"/>
                <w:szCs w:val="22"/>
                <w:rtl/>
              </w:rPr>
              <w:br/>
            </w:r>
            <w:r w:rsidR="00794C9C">
              <w:rPr>
                <w:rFonts w:asciiTheme="minorBidi" w:hAnsiTheme="minorBidi" w:cstheme="minorBidi" w:hint="cs"/>
                <w:szCs w:val="22"/>
                <w:rtl/>
              </w:rPr>
              <w:t>יובל וייס/ דין אסא</w:t>
            </w:r>
          </w:p>
        </w:tc>
        <w:tc>
          <w:tcPr>
            <w:tcW w:w="2914" w:type="dxa"/>
            <w:shd w:val="clear" w:color="auto" w:fill="FFFFFF" w:themeFill="background1"/>
            <w:vAlign w:val="center"/>
          </w:tcPr>
          <w:p w:rsidR="004B6434" w:rsidRPr="009A79FC" w:rsidRDefault="004B6434" w:rsidP="004B6434">
            <w:pPr>
              <w:jc w:val="center"/>
              <w:rPr>
                <w:szCs w:val="22"/>
                <w:rtl/>
              </w:rPr>
            </w:pPr>
            <w:r w:rsidRPr="009A79FC"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17:45 אלקנה</w:t>
            </w:r>
          </w:p>
        </w:tc>
        <w:tc>
          <w:tcPr>
            <w:tcW w:w="1622" w:type="dxa"/>
            <w:shd w:val="clear" w:color="auto" w:fill="FFFFFF" w:themeFill="background1"/>
          </w:tcPr>
          <w:p w:rsidR="004B6434" w:rsidRPr="00FC1BD9" w:rsidRDefault="004B6434" w:rsidP="004B6434">
            <w:pPr>
              <w:jc w:val="center"/>
              <w:rPr>
                <w:szCs w:val="22"/>
                <w:rtl/>
              </w:rPr>
            </w:pPr>
          </w:p>
        </w:tc>
      </w:tr>
      <w:tr w:rsidR="004B6434" w:rsidRPr="00DE19C8" w:rsidTr="00791F73">
        <w:trPr>
          <w:trHeight w:val="330"/>
        </w:trPr>
        <w:tc>
          <w:tcPr>
            <w:tcW w:w="1350" w:type="dxa"/>
            <w:shd w:val="clear" w:color="auto" w:fill="A6A6A6" w:themeFill="background1" w:themeFillShade="A6"/>
          </w:tcPr>
          <w:p w:rsidR="004B6434" w:rsidRDefault="004B6434" w:rsidP="004B6434">
            <w:pPr>
              <w:spacing w:line="276" w:lineRule="auto"/>
              <w:contextualSpacing/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19:00</w:t>
            </w:r>
          </w:p>
        </w:tc>
        <w:tc>
          <w:tcPr>
            <w:tcW w:w="2244" w:type="dxa"/>
            <w:shd w:val="clear" w:color="auto" w:fill="A6A6A6" w:themeFill="background1" w:themeFillShade="A6"/>
            <w:vAlign w:val="center"/>
          </w:tcPr>
          <w:p w:rsidR="004B6434" w:rsidRDefault="004B6434" w:rsidP="004B6434">
            <w:pPr>
              <w:spacing w:line="276" w:lineRule="auto"/>
              <w:contextualSpacing/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הפסקה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4B6434" w:rsidRDefault="004B6434" w:rsidP="004B6434">
            <w:pPr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הפסקה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B6434" w:rsidRDefault="004B6434" w:rsidP="004B6434">
            <w:pPr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הפסקה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4B6434" w:rsidRDefault="004B6434" w:rsidP="004B6434">
            <w:pPr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הפסקה</w:t>
            </w:r>
          </w:p>
        </w:tc>
        <w:tc>
          <w:tcPr>
            <w:tcW w:w="2914" w:type="dxa"/>
            <w:shd w:val="clear" w:color="auto" w:fill="A6A6A6" w:themeFill="background1" w:themeFillShade="A6"/>
            <w:vAlign w:val="center"/>
          </w:tcPr>
          <w:p w:rsidR="004B6434" w:rsidRDefault="004B6434" w:rsidP="004B6434">
            <w:pPr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הפסקה</w:t>
            </w:r>
          </w:p>
        </w:tc>
        <w:tc>
          <w:tcPr>
            <w:tcW w:w="1622" w:type="dxa"/>
            <w:shd w:val="clear" w:color="auto" w:fill="A6A6A6" w:themeFill="background1" w:themeFillShade="A6"/>
          </w:tcPr>
          <w:p w:rsidR="004B6434" w:rsidRPr="00FC1BD9" w:rsidRDefault="004B6434" w:rsidP="004B6434">
            <w:pPr>
              <w:jc w:val="center"/>
              <w:rPr>
                <w:szCs w:val="22"/>
                <w:rtl/>
              </w:rPr>
            </w:pPr>
          </w:p>
        </w:tc>
      </w:tr>
      <w:tr w:rsidR="004B6434" w:rsidRPr="00DE19C8" w:rsidTr="00791F73">
        <w:trPr>
          <w:trHeight w:val="470"/>
        </w:trPr>
        <w:tc>
          <w:tcPr>
            <w:tcW w:w="1350" w:type="dxa"/>
            <w:shd w:val="clear" w:color="auto" w:fill="FFFFFF" w:themeFill="background1"/>
          </w:tcPr>
          <w:p w:rsidR="004B6434" w:rsidRPr="00FC1BD9" w:rsidRDefault="004B6434" w:rsidP="004B6434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19:15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4B6434" w:rsidRPr="00FC1BD9" w:rsidRDefault="004B6434" w:rsidP="004B6434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אביב זומבה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B6434" w:rsidRPr="009A79FC" w:rsidRDefault="004B6434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A79FC"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בית מדרש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B6434" w:rsidRPr="00FC1BD9" w:rsidRDefault="004B6434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ערב צוות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>
              <w:rPr>
                <w:rFonts w:asciiTheme="minorBidi" w:hAnsiTheme="minorBidi" w:cstheme="minorBidi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Cs w:val="22"/>
                <w:rtl/>
              </w:rPr>
              <w:t>לקראת גיוס לצבא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B6434" w:rsidRPr="00FC1BD9" w:rsidRDefault="004B6434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רפי אוברגוט- </w:t>
            </w:r>
            <w:r w:rsidR="00794C9C">
              <w:rPr>
                <w:rFonts w:asciiTheme="minorBidi" w:hAnsiTheme="minorBidi" w:cstheme="minorBidi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Cs w:val="22"/>
                <w:rtl/>
              </w:rPr>
              <w:t>כלכלה למתחילים</w:t>
            </w:r>
          </w:p>
        </w:tc>
        <w:tc>
          <w:tcPr>
            <w:tcW w:w="2914" w:type="dxa"/>
            <w:shd w:val="clear" w:color="auto" w:fill="FFFFFF" w:themeFill="background1"/>
            <w:vAlign w:val="center"/>
          </w:tcPr>
          <w:p w:rsidR="004B6434" w:rsidRPr="00FC1BD9" w:rsidRDefault="004B6434" w:rsidP="004B643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19:15-19:45 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עיבוד יום</w:t>
            </w:r>
          </w:p>
        </w:tc>
        <w:tc>
          <w:tcPr>
            <w:tcW w:w="1622" w:type="dxa"/>
            <w:shd w:val="clear" w:color="auto" w:fill="FFFFFF" w:themeFill="background1"/>
          </w:tcPr>
          <w:p w:rsidR="004B6434" w:rsidRPr="00FC1BD9" w:rsidRDefault="004B6434" w:rsidP="004B6434">
            <w:pPr>
              <w:rPr>
                <w:szCs w:val="22"/>
                <w:rtl/>
              </w:rPr>
            </w:pPr>
          </w:p>
        </w:tc>
      </w:tr>
      <w:tr w:rsidR="00791F73" w:rsidRPr="00DE19C8" w:rsidTr="00791F73">
        <w:trPr>
          <w:trHeight w:val="470"/>
        </w:trPr>
        <w:tc>
          <w:tcPr>
            <w:tcW w:w="1350" w:type="dxa"/>
            <w:shd w:val="clear" w:color="auto" w:fill="FFFFFF" w:themeFill="background1"/>
          </w:tcPr>
          <w:p w:rsidR="00791F73" w:rsidRPr="00FC1BD9" w:rsidRDefault="00791F73" w:rsidP="004B6434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20:30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791F73" w:rsidRPr="00FC1BD9" w:rsidRDefault="00791F73" w:rsidP="004B6434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auto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עיבוד יום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91F73" w:rsidRPr="00FC1BD9" w:rsidRDefault="00791F73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עיבוד יום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91F73" w:rsidRPr="00FC1BD9" w:rsidRDefault="00791F73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עיבוד יום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1F73" w:rsidRPr="00FC1BD9" w:rsidRDefault="00791F73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eastAsia="Calibri" w:hAnsiTheme="minorBidi" w:cstheme="minorBidi" w:hint="cs"/>
                <w:color w:val="auto"/>
                <w:szCs w:val="22"/>
                <w:rtl/>
              </w:rPr>
              <w:t>עיבוד יום</w:t>
            </w:r>
          </w:p>
        </w:tc>
        <w:tc>
          <w:tcPr>
            <w:tcW w:w="2914" w:type="dxa"/>
            <w:shd w:val="clear" w:color="auto" w:fill="FFFFFF" w:themeFill="background1"/>
            <w:vAlign w:val="center"/>
          </w:tcPr>
          <w:p w:rsidR="00791F73" w:rsidRPr="009A79FC" w:rsidRDefault="00791F73" w:rsidP="004B643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19:45 </w:t>
            </w:r>
            <w:r>
              <w:rPr>
                <w:rFonts w:asciiTheme="minorBidi" w:hAnsiTheme="minorBidi" w:cstheme="minorBidi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Cs w:val="22"/>
                <w:rtl/>
              </w:rPr>
              <w:t>יציאה לערב פויקה</w:t>
            </w:r>
          </w:p>
        </w:tc>
        <w:tc>
          <w:tcPr>
            <w:tcW w:w="1622" w:type="dxa"/>
            <w:shd w:val="clear" w:color="auto" w:fill="FFFFFF" w:themeFill="background1"/>
          </w:tcPr>
          <w:p w:rsidR="00791F73" w:rsidRPr="00FC1BD9" w:rsidRDefault="00791F73" w:rsidP="004B6434">
            <w:pPr>
              <w:jc w:val="center"/>
              <w:rPr>
                <w:szCs w:val="22"/>
                <w:rtl/>
              </w:rPr>
            </w:pPr>
          </w:p>
        </w:tc>
      </w:tr>
    </w:tbl>
    <w:p w:rsidR="009556D2" w:rsidRPr="00066D6A" w:rsidRDefault="009556D2" w:rsidP="009556D2">
      <w:pPr>
        <w:rPr>
          <w:rFonts w:ascii="David" w:hAnsi="David"/>
          <w:rtl/>
        </w:rPr>
      </w:pPr>
    </w:p>
    <w:p w:rsidR="0005497F" w:rsidRPr="004B6434" w:rsidRDefault="0005497F" w:rsidP="0005497F">
      <w:pPr>
        <w:shd w:val="clear" w:color="auto" w:fill="FFFFFF"/>
        <w:bidi w:val="0"/>
        <w:jc w:val="center"/>
        <w:rPr>
          <w:sz w:val="52"/>
          <w:szCs w:val="52"/>
          <w:lang w:eastAsia="en-US"/>
        </w:rPr>
      </w:pPr>
      <w:r w:rsidRPr="004B6434">
        <w:rPr>
          <w:rFonts w:ascii="Helvetica" w:hAnsi="Helvetica" w:cs="Times New Roman"/>
          <w:bCs/>
          <w:noProof w:val="0"/>
          <w:color w:val="333333"/>
          <w:kern w:val="0"/>
          <w:sz w:val="29"/>
          <w:szCs w:val="32"/>
          <w:rtl/>
          <w:lang w:eastAsia="en-US"/>
        </w:rPr>
        <w:t>ארכיאולוג הוא הבעל הטוב ביותר לאישה</w:t>
      </w:r>
      <w:r w:rsidRPr="004B6434">
        <w:rPr>
          <w:rFonts w:ascii="Helvetica" w:hAnsi="Helvetica" w:cs="Helvetica"/>
          <w:bCs/>
          <w:noProof w:val="0"/>
          <w:color w:val="333333"/>
          <w:kern w:val="0"/>
          <w:sz w:val="29"/>
          <w:szCs w:val="29"/>
          <w:rtl/>
          <w:lang w:eastAsia="en-US"/>
        </w:rPr>
        <w:t xml:space="preserve">. </w:t>
      </w:r>
      <w:r w:rsidRPr="004B6434">
        <w:rPr>
          <w:rFonts w:ascii="Helvetica" w:hAnsi="Helvetica" w:cs="Times New Roman"/>
          <w:bCs/>
          <w:noProof w:val="0"/>
          <w:color w:val="333333"/>
          <w:kern w:val="0"/>
          <w:sz w:val="29"/>
          <w:szCs w:val="32"/>
          <w:rtl/>
          <w:lang w:eastAsia="en-US"/>
        </w:rPr>
        <w:t>ככל שהיא מזדקנת הוא מתעניין בה יותר</w:t>
      </w:r>
      <w:r w:rsidRPr="004B6434">
        <w:rPr>
          <w:rFonts w:ascii="Helvetica" w:hAnsi="Helvetica" w:cs="Helvetica" w:hint="cs"/>
          <w:bCs/>
          <w:noProof w:val="0"/>
          <w:color w:val="333333"/>
          <w:kern w:val="0"/>
          <w:sz w:val="29"/>
          <w:szCs w:val="29"/>
          <w:rtl/>
          <w:lang w:eastAsia="en-US"/>
        </w:rPr>
        <w:t xml:space="preserve">"  </w:t>
      </w:r>
      <w:r w:rsidRPr="004B6434">
        <w:rPr>
          <w:rFonts w:ascii="Helvetica" w:hAnsi="Helvetica" w:cs="Helvetica"/>
          <w:bCs/>
          <w:noProof w:val="0"/>
          <w:color w:val="333333"/>
          <w:kern w:val="0"/>
          <w:sz w:val="29"/>
          <w:szCs w:val="29"/>
          <w:lang w:eastAsia="en-US"/>
        </w:rPr>
        <w:t>"</w:t>
      </w:r>
    </w:p>
    <w:p w:rsidR="009A79FC" w:rsidRDefault="0005497F" w:rsidP="009A79FC">
      <w:pPr>
        <w:tabs>
          <w:tab w:val="left" w:pos="2486"/>
          <w:tab w:val="left" w:pos="3874"/>
        </w:tabs>
        <w:bidi w:val="0"/>
        <w:rPr>
          <w:rFonts w:cs="Arial"/>
          <w:sz w:val="20"/>
          <w:szCs w:val="20"/>
          <w:lang w:eastAsia="en-US"/>
        </w:rPr>
      </w:pPr>
      <w:r w:rsidRPr="009A79FC">
        <w:rPr>
          <w:rFonts w:cs="Arial"/>
          <w:sz w:val="20"/>
          <w:szCs w:val="20"/>
          <w:lang w:eastAsia="en-US"/>
        </w:rPr>
        <w:tab/>
      </w:r>
    </w:p>
    <w:p w:rsidR="009556D2" w:rsidRPr="009A79FC" w:rsidRDefault="009A79FC" w:rsidP="009A79FC">
      <w:pPr>
        <w:tabs>
          <w:tab w:val="left" w:pos="2486"/>
          <w:tab w:val="left" w:pos="3874"/>
        </w:tabs>
        <w:bidi w:val="0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ab/>
      </w:r>
      <w:r w:rsidR="0005497F" w:rsidRPr="009A79FC">
        <w:rPr>
          <w:rFonts w:cs="Arial"/>
          <w:sz w:val="20"/>
          <w:szCs w:val="20"/>
          <w:rtl/>
          <w:lang w:eastAsia="en-US"/>
        </w:rPr>
        <w:t>אגתה כריסטי</w:t>
      </w:r>
      <w:r w:rsidR="0005497F" w:rsidRPr="009A79FC">
        <w:rPr>
          <w:rFonts w:cs="Arial"/>
          <w:sz w:val="20"/>
          <w:szCs w:val="20"/>
          <w:lang w:eastAsia="en-US"/>
        </w:rPr>
        <w:tab/>
      </w:r>
    </w:p>
    <w:sectPr w:rsidR="009556D2" w:rsidRPr="009A79FC" w:rsidSect="00B21BD7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BB" w:rsidRDefault="007F3FBB" w:rsidP="009A79FC">
      <w:r>
        <w:separator/>
      </w:r>
    </w:p>
  </w:endnote>
  <w:endnote w:type="continuationSeparator" w:id="0">
    <w:p w:rsidR="007F3FBB" w:rsidRDefault="007F3FBB" w:rsidP="009A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BB" w:rsidRDefault="007F3FBB" w:rsidP="009A79FC">
      <w:r>
        <w:separator/>
      </w:r>
    </w:p>
  </w:footnote>
  <w:footnote w:type="continuationSeparator" w:id="0">
    <w:p w:rsidR="007F3FBB" w:rsidRDefault="007F3FBB" w:rsidP="009A7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6F3"/>
    <w:multiLevelType w:val="hybridMultilevel"/>
    <w:tmpl w:val="975A026E"/>
    <w:lvl w:ilvl="0" w:tplc="4AF4D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abstractNum w:abstractNumId="2">
    <w:nsid w:val="78AF1378"/>
    <w:multiLevelType w:val="hybridMultilevel"/>
    <w:tmpl w:val="2F28872C"/>
    <w:lvl w:ilvl="0" w:tplc="FA5E905A">
      <w:start w:val="20"/>
      <w:numFmt w:val="bullet"/>
      <w:lvlText w:val="-"/>
      <w:lvlJc w:val="left"/>
      <w:pPr>
        <w:ind w:left="405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2220"/>
    <w:rsid w:val="00006B7B"/>
    <w:rsid w:val="000355C5"/>
    <w:rsid w:val="00035D98"/>
    <w:rsid w:val="000370BD"/>
    <w:rsid w:val="00045C31"/>
    <w:rsid w:val="00050429"/>
    <w:rsid w:val="0005497F"/>
    <w:rsid w:val="0007101A"/>
    <w:rsid w:val="00077FF7"/>
    <w:rsid w:val="00085A42"/>
    <w:rsid w:val="00086033"/>
    <w:rsid w:val="000A6037"/>
    <w:rsid w:val="000B2644"/>
    <w:rsid w:val="000C6E1A"/>
    <w:rsid w:val="000D14BC"/>
    <w:rsid w:val="000D3CBC"/>
    <w:rsid w:val="000E7D65"/>
    <w:rsid w:val="000F11C5"/>
    <w:rsid w:val="000F45FE"/>
    <w:rsid w:val="0010672A"/>
    <w:rsid w:val="00141127"/>
    <w:rsid w:val="0016181A"/>
    <w:rsid w:val="00165B78"/>
    <w:rsid w:val="00167C74"/>
    <w:rsid w:val="001830E6"/>
    <w:rsid w:val="00187F58"/>
    <w:rsid w:val="00191774"/>
    <w:rsid w:val="00197EE1"/>
    <w:rsid w:val="001A5C18"/>
    <w:rsid w:val="001B3B0E"/>
    <w:rsid w:val="001C5A0D"/>
    <w:rsid w:val="001D2CA4"/>
    <w:rsid w:val="001D5E28"/>
    <w:rsid w:val="001F125A"/>
    <w:rsid w:val="001F34F4"/>
    <w:rsid w:val="001F5EED"/>
    <w:rsid w:val="00200CB5"/>
    <w:rsid w:val="00210780"/>
    <w:rsid w:val="002145F5"/>
    <w:rsid w:val="0021741C"/>
    <w:rsid w:val="00221DB4"/>
    <w:rsid w:val="002236E0"/>
    <w:rsid w:val="00233C3E"/>
    <w:rsid w:val="00233E4B"/>
    <w:rsid w:val="00236A2A"/>
    <w:rsid w:val="00246A8E"/>
    <w:rsid w:val="00263059"/>
    <w:rsid w:val="00271838"/>
    <w:rsid w:val="0028139A"/>
    <w:rsid w:val="0028273E"/>
    <w:rsid w:val="00292510"/>
    <w:rsid w:val="0029683C"/>
    <w:rsid w:val="002B3976"/>
    <w:rsid w:val="002B6195"/>
    <w:rsid w:val="002C35DE"/>
    <w:rsid w:val="002C6DC3"/>
    <w:rsid w:val="002D238C"/>
    <w:rsid w:val="002D73F5"/>
    <w:rsid w:val="002E25CA"/>
    <w:rsid w:val="002F3439"/>
    <w:rsid w:val="002F392B"/>
    <w:rsid w:val="002F55AC"/>
    <w:rsid w:val="00311615"/>
    <w:rsid w:val="00323582"/>
    <w:rsid w:val="00343A65"/>
    <w:rsid w:val="003476F6"/>
    <w:rsid w:val="00351E6D"/>
    <w:rsid w:val="00356615"/>
    <w:rsid w:val="00375A49"/>
    <w:rsid w:val="00392863"/>
    <w:rsid w:val="003948BA"/>
    <w:rsid w:val="00395FD3"/>
    <w:rsid w:val="003A07ED"/>
    <w:rsid w:val="003A204B"/>
    <w:rsid w:val="003B52EC"/>
    <w:rsid w:val="003C43A3"/>
    <w:rsid w:val="003C4E1E"/>
    <w:rsid w:val="003C5A0A"/>
    <w:rsid w:val="003D1D91"/>
    <w:rsid w:val="003D3D7A"/>
    <w:rsid w:val="003E0320"/>
    <w:rsid w:val="003E3DE8"/>
    <w:rsid w:val="003E453D"/>
    <w:rsid w:val="003E5DAC"/>
    <w:rsid w:val="003F4E6D"/>
    <w:rsid w:val="003F5014"/>
    <w:rsid w:val="003F6119"/>
    <w:rsid w:val="00401983"/>
    <w:rsid w:val="004024C8"/>
    <w:rsid w:val="00403224"/>
    <w:rsid w:val="0041461C"/>
    <w:rsid w:val="00414B5C"/>
    <w:rsid w:val="00432149"/>
    <w:rsid w:val="00455C02"/>
    <w:rsid w:val="0047060B"/>
    <w:rsid w:val="00471CD7"/>
    <w:rsid w:val="0047203E"/>
    <w:rsid w:val="00474B6C"/>
    <w:rsid w:val="00482A68"/>
    <w:rsid w:val="0049177A"/>
    <w:rsid w:val="004A0938"/>
    <w:rsid w:val="004B0F40"/>
    <w:rsid w:val="004B458A"/>
    <w:rsid w:val="004B6434"/>
    <w:rsid w:val="004C0394"/>
    <w:rsid w:val="004C695F"/>
    <w:rsid w:val="004C74EF"/>
    <w:rsid w:val="004E0253"/>
    <w:rsid w:val="004E4B23"/>
    <w:rsid w:val="004F50BE"/>
    <w:rsid w:val="004F6405"/>
    <w:rsid w:val="005023A5"/>
    <w:rsid w:val="0050440A"/>
    <w:rsid w:val="00506E1E"/>
    <w:rsid w:val="005102A0"/>
    <w:rsid w:val="00511A16"/>
    <w:rsid w:val="0051560D"/>
    <w:rsid w:val="0052093B"/>
    <w:rsid w:val="0054366A"/>
    <w:rsid w:val="00543ED3"/>
    <w:rsid w:val="0054428D"/>
    <w:rsid w:val="00550B1F"/>
    <w:rsid w:val="00551559"/>
    <w:rsid w:val="00554758"/>
    <w:rsid w:val="00587FE7"/>
    <w:rsid w:val="00593C25"/>
    <w:rsid w:val="005A1963"/>
    <w:rsid w:val="005A6508"/>
    <w:rsid w:val="005B1C2E"/>
    <w:rsid w:val="005B4BFA"/>
    <w:rsid w:val="005C4779"/>
    <w:rsid w:val="005D1AC3"/>
    <w:rsid w:val="0062042B"/>
    <w:rsid w:val="00630713"/>
    <w:rsid w:val="006308DD"/>
    <w:rsid w:val="00655BC6"/>
    <w:rsid w:val="006621B0"/>
    <w:rsid w:val="00665A75"/>
    <w:rsid w:val="00691E92"/>
    <w:rsid w:val="00693841"/>
    <w:rsid w:val="00695C0B"/>
    <w:rsid w:val="006B1116"/>
    <w:rsid w:val="006E0244"/>
    <w:rsid w:val="00707495"/>
    <w:rsid w:val="007168AA"/>
    <w:rsid w:val="0072401D"/>
    <w:rsid w:val="00736F2E"/>
    <w:rsid w:val="00744B44"/>
    <w:rsid w:val="0075653C"/>
    <w:rsid w:val="00764DEE"/>
    <w:rsid w:val="007716DE"/>
    <w:rsid w:val="007734CA"/>
    <w:rsid w:val="00776AF4"/>
    <w:rsid w:val="00777BB5"/>
    <w:rsid w:val="007820B2"/>
    <w:rsid w:val="00787D64"/>
    <w:rsid w:val="00791F73"/>
    <w:rsid w:val="00794C9C"/>
    <w:rsid w:val="007A45BB"/>
    <w:rsid w:val="007A7AD3"/>
    <w:rsid w:val="007B14BF"/>
    <w:rsid w:val="007B2EB0"/>
    <w:rsid w:val="007C3392"/>
    <w:rsid w:val="007C3A7D"/>
    <w:rsid w:val="007C3E1F"/>
    <w:rsid w:val="007D60ED"/>
    <w:rsid w:val="007F160B"/>
    <w:rsid w:val="007F3FBB"/>
    <w:rsid w:val="00840DB9"/>
    <w:rsid w:val="008526FA"/>
    <w:rsid w:val="008675AA"/>
    <w:rsid w:val="00870D53"/>
    <w:rsid w:val="008800CB"/>
    <w:rsid w:val="008A4E7A"/>
    <w:rsid w:val="008A531A"/>
    <w:rsid w:val="008B3C5E"/>
    <w:rsid w:val="008E20E2"/>
    <w:rsid w:val="00901EF2"/>
    <w:rsid w:val="009061EF"/>
    <w:rsid w:val="0091374B"/>
    <w:rsid w:val="00916159"/>
    <w:rsid w:val="0092225D"/>
    <w:rsid w:val="009524A5"/>
    <w:rsid w:val="00953FB9"/>
    <w:rsid w:val="009556D2"/>
    <w:rsid w:val="00967AC8"/>
    <w:rsid w:val="009708AC"/>
    <w:rsid w:val="009745FE"/>
    <w:rsid w:val="00977FA4"/>
    <w:rsid w:val="00980310"/>
    <w:rsid w:val="00984506"/>
    <w:rsid w:val="009860C7"/>
    <w:rsid w:val="009A579C"/>
    <w:rsid w:val="009A5D8B"/>
    <w:rsid w:val="009A64C7"/>
    <w:rsid w:val="009A721B"/>
    <w:rsid w:val="009A79FC"/>
    <w:rsid w:val="009B632C"/>
    <w:rsid w:val="009C5C8E"/>
    <w:rsid w:val="009D37C2"/>
    <w:rsid w:val="009D6648"/>
    <w:rsid w:val="009F1D00"/>
    <w:rsid w:val="009F4F8E"/>
    <w:rsid w:val="00A01648"/>
    <w:rsid w:val="00A02F1B"/>
    <w:rsid w:val="00A0524E"/>
    <w:rsid w:val="00A13CAB"/>
    <w:rsid w:val="00A17877"/>
    <w:rsid w:val="00A4042A"/>
    <w:rsid w:val="00A44844"/>
    <w:rsid w:val="00A45283"/>
    <w:rsid w:val="00A7545D"/>
    <w:rsid w:val="00A77597"/>
    <w:rsid w:val="00A83B7F"/>
    <w:rsid w:val="00A872D4"/>
    <w:rsid w:val="00AA3131"/>
    <w:rsid w:val="00AA323B"/>
    <w:rsid w:val="00AB1041"/>
    <w:rsid w:val="00AB513C"/>
    <w:rsid w:val="00AC7035"/>
    <w:rsid w:val="00AD6F05"/>
    <w:rsid w:val="00AE35EA"/>
    <w:rsid w:val="00B21BD7"/>
    <w:rsid w:val="00B24A8B"/>
    <w:rsid w:val="00B53BDA"/>
    <w:rsid w:val="00B724F2"/>
    <w:rsid w:val="00B73A72"/>
    <w:rsid w:val="00B75F62"/>
    <w:rsid w:val="00B83958"/>
    <w:rsid w:val="00B968AB"/>
    <w:rsid w:val="00BB239E"/>
    <w:rsid w:val="00BB7689"/>
    <w:rsid w:val="00BC05B8"/>
    <w:rsid w:val="00BD095A"/>
    <w:rsid w:val="00C100FA"/>
    <w:rsid w:val="00C212C1"/>
    <w:rsid w:val="00C50276"/>
    <w:rsid w:val="00C515CF"/>
    <w:rsid w:val="00C51FA3"/>
    <w:rsid w:val="00C57DA9"/>
    <w:rsid w:val="00C62A94"/>
    <w:rsid w:val="00C659B9"/>
    <w:rsid w:val="00C70B81"/>
    <w:rsid w:val="00C74EE2"/>
    <w:rsid w:val="00C76D3A"/>
    <w:rsid w:val="00C83D87"/>
    <w:rsid w:val="00C90B24"/>
    <w:rsid w:val="00C96F03"/>
    <w:rsid w:val="00CA108A"/>
    <w:rsid w:val="00CA65C6"/>
    <w:rsid w:val="00CB2F2F"/>
    <w:rsid w:val="00CB3915"/>
    <w:rsid w:val="00CB7702"/>
    <w:rsid w:val="00CC2E7B"/>
    <w:rsid w:val="00CC404A"/>
    <w:rsid w:val="00CC6A47"/>
    <w:rsid w:val="00CD21CF"/>
    <w:rsid w:val="00D50E4D"/>
    <w:rsid w:val="00D53FB8"/>
    <w:rsid w:val="00D55F50"/>
    <w:rsid w:val="00D569E0"/>
    <w:rsid w:val="00D5778B"/>
    <w:rsid w:val="00D57C55"/>
    <w:rsid w:val="00D603E9"/>
    <w:rsid w:val="00D67EF1"/>
    <w:rsid w:val="00D722F4"/>
    <w:rsid w:val="00D901B8"/>
    <w:rsid w:val="00D94ABD"/>
    <w:rsid w:val="00DB0F2A"/>
    <w:rsid w:val="00DB1E12"/>
    <w:rsid w:val="00DC0F4B"/>
    <w:rsid w:val="00DE0DE5"/>
    <w:rsid w:val="00DE19C8"/>
    <w:rsid w:val="00E04A50"/>
    <w:rsid w:val="00E11E88"/>
    <w:rsid w:val="00E24CDE"/>
    <w:rsid w:val="00E33B18"/>
    <w:rsid w:val="00E33B8F"/>
    <w:rsid w:val="00E80A84"/>
    <w:rsid w:val="00E83F7B"/>
    <w:rsid w:val="00E93A43"/>
    <w:rsid w:val="00E94B59"/>
    <w:rsid w:val="00EA0412"/>
    <w:rsid w:val="00EA16AC"/>
    <w:rsid w:val="00EA2C6F"/>
    <w:rsid w:val="00EA49C8"/>
    <w:rsid w:val="00EB2077"/>
    <w:rsid w:val="00ED331D"/>
    <w:rsid w:val="00EE4E01"/>
    <w:rsid w:val="00EF0495"/>
    <w:rsid w:val="00EF3D3C"/>
    <w:rsid w:val="00EF5B84"/>
    <w:rsid w:val="00F06C73"/>
    <w:rsid w:val="00F1299E"/>
    <w:rsid w:val="00F26DB5"/>
    <w:rsid w:val="00F561C8"/>
    <w:rsid w:val="00F62026"/>
    <w:rsid w:val="00F66885"/>
    <w:rsid w:val="00F753DA"/>
    <w:rsid w:val="00F7678C"/>
    <w:rsid w:val="00F9125E"/>
    <w:rsid w:val="00F94721"/>
    <w:rsid w:val="00FB66C3"/>
    <w:rsid w:val="00FB6BE1"/>
    <w:rsid w:val="00FB7E5B"/>
    <w:rsid w:val="00FC1BD9"/>
    <w:rsid w:val="00FC6337"/>
    <w:rsid w:val="00FD4F2A"/>
    <w:rsid w:val="00FD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3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648"/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D6648"/>
    <w:rPr>
      <w:rFonts w:ascii="Segoe UI" w:eastAsia="Times New Roman" w:hAnsi="Segoe UI" w:cs="Segoe UI"/>
      <w:b/>
      <w:noProof/>
      <w:color w:val="000000"/>
      <w:kern w:val="28"/>
      <w:sz w:val="18"/>
      <w:szCs w:val="18"/>
      <w:lang w:eastAsia="he-IL"/>
    </w:rPr>
  </w:style>
  <w:style w:type="paragraph" w:styleId="a6">
    <w:name w:val="List Paragraph"/>
    <w:basedOn w:val="a"/>
    <w:uiPriority w:val="34"/>
    <w:qFormat/>
    <w:rsid w:val="000C6E1A"/>
    <w:pPr>
      <w:ind w:left="720"/>
      <w:contextualSpacing/>
    </w:pPr>
  </w:style>
  <w:style w:type="character" w:styleId="a7">
    <w:name w:val="Strong"/>
    <w:basedOn w:val="a0"/>
    <w:uiPriority w:val="22"/>
    <w:qFormat/>
    <w:rsid w:val="0005497F"/>
    <w:rPr>
      <w:b/>
      <w:bCs/>
    </w:rPr>
  </w:style>
  <w:style w:type="paragraph" w:styleId="a8">
    <w:name w:val="header"/>
    <w:basedOn w:val="a"/>
    <w:link w:val="a9"/>
    <w:uiPriority w:val="99"/>
    <w:unhideWhenUsed/>
    <w:rsid w:val="009A79FC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9A79FC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a">
    <w:name w:val="footer"/>
    <w:basedOn w:val="a"/>
    <w:link w:val="ab"/>
    <w:uiPriority w:val="99"/>
    <w:unhideWhenUsed/>
    <w:rsid w:val="009A79FC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9A79FC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D4A3-F533-442C-A4E2-BF96395E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2017-05-08T07:51:00Z</cp:lastPrinted>
  <dcterms:created xsi:type="dcterms:W3CDTF">2017-05-08T07:52:00Z</dcterms:created>
  <dcterms:modified xsi:type="dcterms:W3CDTF">2017-05-08T07:52:00Z</dcterms:modified>
</cp:coreProperties>
</file>